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附件</w:t>
      </w:r>
      <w:r>
        <w:rPr>
          <w:rFonts w:ascii="宋体" w:hAnsi="宋体" w:eastAsia="宋体"/>
          <w:b/>
          <w:bCs/>
        </w:rPr>
        <w:t>2</w:t>
      </w:r>
      <w:r>
        <w:rPr>
          <w:rFonts w:hint="eastAsia" w:ascii="宋体" w:hAnsi="宋体" w:eastAsia="宋体"/>
          <w:b/>
          <w:bCs/>
        </w:rPr>
        <w:t>：</w:t>
      </w:r>
    </w:p>
    <w:p>
      <w:pPr>
        <w:pStyle w:val="2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GDC</w:t>
      </w:r>
      <w:r>
        <w:rPr>
          <w:rFonts w:ascii="宋体" w:hAnsi="宋体" w:eastAsia="宋体"/>
        </w:rPr>
        <w:t>专委会成果介绍</w:t>
      </w:r>
    </w:p>
    <w:p>
      <w:pPr>
        <w:pStyle w:val="18"/>
        <w:numPr>
          <w:ilvl w:val="0"/>
          <w:numId w:val="1"/>
        </w:numPr>
        <w:spacing w:line="276" w:lineRule="auto"/>
        <w:ind w:firstLineChars="0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论文题目</w:t>
      </w:r>
    </w:p>
    <w:p>
      <w:pPr>
        <w:spacing w:line="276" w:lineRule="auto"/>
        <w:ind w:firstLine="418" w:firstLineChars="190"/>
        <w:rPr>
          <w:rFonts w:ascii="楷体" w:hAnsi="楷体" w:eastAsia="楷体"/>
          <w:sz w:val="22"/>
        </w:rPr>
      </w:pPr>
      <w:r>
        <w:rPr>
          <w:rFonts w:ascii="楷体" w:hAnsi="楷体" w:eastAsia="楷体"/>
          <w:sz w:val="22"/>
        </w:rPr>
        <w:t>[会议</w:t>
      </w:r>
      <w:r>
        <w:rPr>
          <w:rFonts w:hint="eastAsia" w:ascii="楷体" w:hAnsi="楷体" w:eastAsia="楷体"/>
          <w:sz w:val="22"/>
        </w:rPr>
        <w:t>、应用、数据集等名称</w:t>
      </w:r>
      <w:r>
        <w:rPr>
          <w:rFonts w:ascii="楷体" w:hAnsi="楷体" w:eastAsia="楷体"/>
          <w:sz w:val="22"/>
        </w:rPr>
        <w:t xml:space="preserve">] </w:t>
      </w:r>
      <w:r>
        <w:rPr>
          <w:rFonts w:hint="eastAsia" w:ascii="楷体" w:hAnsi="楷体" w:eastAsia="楷体"/>
          <w:sz w:val="22"/>
        </w:rPr>
        <w:t>题目</w:t>
      </w:r>
    </w:p>
    <w:p>
      <w:pPr>
        <w:spacing w:line="276" w:lineRule="auto"/>
        <w:ind w:firstLine="418" w:firstLineChars="190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>作者顺序</w:t>
      </w:r>
    </w:p>
    <w:p>
      <w:pPr>
        <w:spacing w:line="276" w:lineRule="auto"/>
        <w:ind w:firstLine="418" w:firstLineChars="190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>论文链接</w:t>
      </w:r>
    </w:p>
    <w:p>
      <w:pPr>
        <w:pStyle w:val="18"/>
        <w:spacing w:line="276" w:lineRule="auto"/>
        <w:ind w:firstLine="426" w:firstLineChars="0"/>
        <w:rPr>
          <w:rFonts w:ascii="楷体" w:hAnsi="楷体" w:eastAsia="楷体"/>
          <w:sz w:val="22"/>
        </w:rPr>
      </w:pPr>
      <w:r>
        <w:rPr>
          <w:rFonts w:ascii="楷体" w:hAnsi="楷体" w:eastAsia="楷体"/>
          <w:sz w:val="22"/>
        </w:rPr>
        <w:t>/</w:t>
      </w:r>
      <w:r>
        <w:rPr>
          <w:rFonts w:hint="eastAsia" w:ascii="楷体" w:hAnsi="楷体" w:eastAsia="楷体"/>
          <w:sz w:val="22"/>
        </w:rPr>
        <w:t>*参考格式如下：</w:t>
      </w:r>
    </w:p>
    <w:p>
      <w:pPr>
        <w:spacing w:line="360" w:lineRule="exact"/>
        <w:ind w:left="426"/>
        <w:rPr>
          <w:rFonts w:ascii="Times New Roman" w:hAnsi="Times New Roman" w:eastAsia="微软雅黑" w:cs="Times New Roman"/>
          <w:bCs/>
          <w:sz w:val="20"/>
          <w:szCs w:val="20"/>
        </w:rPr>
      </w:pPr>
      <w:r>
        <w:rPr>
          <w:rFonts w:ascii="Times New Roman" w:hAnsi="Times New Roman" w:eastAsia="楷体" w:cs="Times New Roman"/>
          <w:b/>
          <w:sz w:val="20"/>
          <w:szCs w:val="20"/>
        </w:rPr>
        <w:t xml:space="preserve">[AAAI 2023 </w:t>
      </w:r>
      <w:r>
        <w:rPr>
          <w:rFonts w:hint="eastAsia" w:ascii="Times New Roman" w:hAnsi="Times New Roman" w:eastAsia="楷体" w:cs="Times New Roman"/>
          <w:b/>
          <w:sz w:val="20"/>
          <w:szCs w:val="20"/>
        </w:rPr>
        <w:t>Oral</w:t>
      </w:r>
      <w:r>
        <w:rPr>
          <w:rFonts w:ascii="Times New Roman" w:hAnsi="Times New Roman" w:eastAsia="楷体" w:cs="Times New Roman"/>
          <w:b/>
          <w:sz w:val="20"/>
          <w:szCs w:val="20"/>
        </w:rPr>
        <w:t xml:space="preserve">] </w:t>
      </w:r>
      <w:r>
        <w:rPr>
          <w:rFonts w:ascii="Times New Roman" w:hAnsi="Times New Roman" w:eastAsia="微软雅黑" w:cs="Times New Roman"/>
          <w:sz w:val="20"/>
          <w:szCs w:val="20"/>
        </w:rPr>
        <w:t>Multi-resolution Monocular Depth Map Fusion by Self-supervised Gradient-based Composition</w:t>
      </w:r>
      <w:r>
        <w:rPr>
          <w:rFonts w:ascii="Times New Roman" w:hAnsi="Times New Roman" w:eastAsia="微软雅黑" w:cs="Times New Roman"/>
          <w:bCs/>
          <w:sz w:val="20"/>
          <w:szCs w:val="20"/>
        </w:rPr>
        <w:t xml:space="preserve"> </w:t>
      </w:r>
    </w:p>
    <w:p>
      <w:pPr>
        <w:spacing w:line="360" w:lineRule="exact"/>
        <w:ind w:left="420"/>
        <w:jc w:val="left"/>
        <w:rPr>
          <w:rFonts w:ascii="Times New Roman" w:hAnsi="Times New Roman" w:eastAsia="楷体" w:cs="Times New Roman"/>
          <w:sz w:val="20"/>
          <w:szCs w:val="20"/>
        </w:rPr>
      </w:pPr>
      <w:r>
        <w:rPr>
          <w:rFonts w:hint="eastAsia" w:ascii="Times New Roman" w:hAnsi="Times New Roman" w:eastAsia="楷体" w:cs="Times New Roman"/>
          <w:b/>
          <w:sz w:val="20"/>
          <w:szCs w:val="20"/>
        </w:rPr>
        <w:t>戴亚桥，易任娇、朱晨阳、何鸿君、徐凯（</w:t>
      </w:r>
      <w:r>
        <w:rPr>
          <w:rFonts w:hint="eastAsia" w:ascii="Times New Roman" w:hAnsi="Times New Roman" w:eastAsia="楷体" w:cs="Times New Roman"/>
          <w:b/>
          <w:sz w:val="20"/>
          <w:szCs w:val="20"/>
          <w:lang w:val="en-US" w:eastAsia="zh-CN"/>
        </w:rPr>
        <w:t>XXXX</w:t>
      </w:r>
      <w:r>
        <w:rPr>
          <w:rFonts w:hint="eastAsia" w:ascii="Times New Roman" w:hAnsi="Times New Roman" w:eastAsia="楷体" w:cs="Times New Roman"/>
          <w:b/>
          <w:sz w:val="20"/>
          <w:szCs w:val="20"/>
        </w:rPr>
        <w:t>大学）</w:t>
      </w:r>
      <w:bookmarkStart w:id="0" w:name="_GoBack"/>
      <w:bookmarkEnd w:id="0"/>
    </w:p>
    <w:p>
      <w:pPr>
        <w:spacing w:line="276" w:lineRule="auto"/>
        <w:ind w:firstLine="418" w:firstLineChars="190"/>
        <w:rPr>
          <w:rFonts w:ascii="Times New Roman" w:hAnsi="Times New Roman" w:eastAsia="楷体" w:cs="Times New Roman"/>
          <w:sz w:val="20"/>
          <w:szCs w:val="20"/>
        </w:rPr>
      </w:pPr>
      <w:r>
        <w:rPr>
          <w:rFonts w:hint="eastAsia" w:ascii="楷体" w:hAnsi="楷体" w:eastAsia="楷体"/>
          <w:sz w:val="22"/>
        </w:rPr>
        <w:t>论文</w:t>
      </w:r>
      <w:r>
        <w:rPr>
          <w:rFonts w:ascii="楷体" w:hAnsi="楷体" w:eastAsia="楷体"/>
          <w:sz w:val="22"/>
        </w:rPr>
        <w:t>链接</w:t>
      </w:r>
      <w:r>
        <w:rPr>
          <w:rFonts w:ascii="Times New Roman" w:hAnsi="Times New Roman" w:eastAsia="楷体" w:cs="Times New Roman"/>
          <w:sz w:val="20"/>
          <w:szCs w:val="20"/>
        </w:rPr>
        <w:t>: https://arxiv.org/abs/2212.01538</w:t>
      </w:r>
    </w:p>
    <w:p>
      <w:pPr>
        <w:spacing w:line="276" w:lineRule="auto"/>
        <w:ind w:firstLine="418" w:firstLineChars="190"/>
        <w:rPr>
          <w:rStyle w:val="12"/>
          <w:rFonts w:ascii="Times New Roman" w:hAnsi="Times New Roman" w:eastAsia="楷体" w:cs="Times New Roman"/>
          <w:sz w:val="20"/>
          <w:szCs w:val="20"/>
        </w:rPr>
      </w:pPr>
      <w:r>
        <w:rPr>
          <w:rFonts w:hint="eastAsia" w:ascii="楷体" w:hAnsi="楷体" w:eastAsia="楷体"/>
          <w:sz w:val="22"/>
        </w:rPr>
        <w:t>代码开源</w:t>
      </w:r>
      <w:r>
        <w:rPr>
          <w:rFonts w:ascii="Times New Roman" w:hAnsi="Times New Roman" w:eastAsia="楷体" w:cs="Times New Roman"/>
          <w:sz w:val="20"/>
          <w:szCs w:val="20"/>
        </w:rPr>
        <w:t>: https://github.com/yuinsky/gradient-based-depth-map-fusion</w:t>
      </w:r>
    </w:p>
    <w:p>
      <w:pPr>
        <w:spacing w:line="276" w:lineRule="auto"/>
        <w:ind w:firstLine="420" w:firstLineChars="210"/>
        <w:rPr>
          <w:rFonts w:ascii="Times New Roman" w:hAnsi="Times New Roman" w:eastAsia="楷体" w:cs="Times New Roman"/>
          <w:sz w:val="20"/>
          <w:szCs w:val="20"/>
        </w:rPr>
      </w:pPr>
      <w:r>
        <w:rPr>
          <w:rFonts w:ascii="Times New Roman" w:hAnsi="Times New Roman" w:eastAsia="楷体" w:cs="Times New Roman"/>
          <w:sz w:val="20"/>
          <w:szCs w:val="20"/>
        </w:rPr>
        <w:t>*/</w:t>
      </w:r>
    </w:p>
    <w:p>
      <w:pPr>
        <w:spacing w:line="276" w:lineRule="auto"/>
        <w:ind w:firstLine="418" w:firstLineChars="190"/>
        <w:rPr>
          <w:rFonts w:ascii="楷体" w:hAnsi="楷体" w:eastAsia="楷体"/>
          <w:sz w:val="22"/>
        </w:rPr>
      </w:pPr>
    </w:p>
    <w:p>
      <w:pPr>
        <w:pStyle w:val="18"/>
        <w:numPr>
          <w:ilvl w:val="0"/>
          <w:numId w:val="1"/>
        </w:numPr>
        <w:spacing w:line="276" w:lineRule="auto"/>
        <w:ind w:firstLineChars="0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成果简介（5</w:t>
      </w:r>
      <w:r>
        <w:rPr>
          <w:rFonts w:ascii="微软雅黑" w:hAnsi="微软雅黑" w:eastAsia="微软雅黑"/>
          <w:b/>
          <w:sz w:val="22"/>
        </w:rPr>
        <w:t>00</w:t>
      </w:r>
      <w:r>
        <w:rPr>
          <w:rFonts w:hint="eastAsia" w:ascii="微软雅黑" w:hAnsi="微软雅黑" w:eastAsia="微软雅黑"/>
          <w:b/>
          <w:sz w:val="22"/>
        </w:rPr>
        <w:t>字）</w:t>
      </w:r>
    </w:p>
    <w:p>
      <w:pPr>
        <w:pStyle w:val="18"/>
        <w:spacing w:line="276" w:lineRule="auto"/>
        <w:ind w:firstLine="440"/>
        <w:rPr>
          <w:rFonts w:ascii="楷体" w:hAnsi="楷体" w:eastAsia="楷体"/>
          <w:sz w:val="22"/>
        </w:rPr>
      </w:pPr>
      <w:r>
        <w:rPr>
          <w:rFonts w:hint="eastAsia" w:ascii="楷体" w:hAnsi="楷体" w:eastAsia="楷体"/>
          <w:sz w:val="22"/>
        </w:rPr>
        <w:t>主要介绍研究背景和已有工作、创新点和方法简述、结果和评价。</w:t>
      </w:r>
    </w:p>
    <w:p>
      <w:pPr>
        <w:spacing w:line="276" w:lineRule="auto"/>
        <w:ind w:firstLine="418" w:firstLineChars="190"/>
        <w:rPr>
          <w:rFonts w:ascii="楷体" w:hAnsi="楷体" w:eastAsia="楷体"/>
          <w:sz w:val="22"/>
        </w:rPr>
      </w:pPr>
    </w:p>
    <w:p>
      <w:pPr>
        <w:pStyle w:val="18"/>
        <w:numPr>
          <w:ilvl w:val="0"/>
          <w:numId w:val="1"/>
        </w:numPr>
        <w:spacing w:line="276" w:lineRule="auto"/>
        <w:ind w:firstLineChars="0"/>
        <w:rPr>
          <w:rFonts w:ascii="微软雅黑" w:hAnsi="微软雅黑" w:eastAsia="微软雅黑"/>
          <w:b/>
          <w:sz w:val="22"/>
        </w:rPr>
      </w:pPr>
      <w:r>
        <w:rPr>
          <w:rFonts w:hint="eastAsia" w:ascii="微软雅黑" w:hAnsi="微软雅黑" w:eastAsia="微软雅黑"/>
          <w:b/>
          <w:sz w:val="22"/>
        </w:rPr>
        <w:t>配图</w:t>
      </w:r>
    </w:p>
    <w:p>
      <w:pPr>
        <w:spacing w:line="276" w:lineRule="auto"/>
        <w:ind w:firstLine="418" w:firstLineChars="190"/>
        <w:rPr>
          <w:rFonts w:ascii="楷体" w:hAnsi="楷体" w:eastAsia="楷体"/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51595"/>
    <w:multiLevelType w:val="multilevel"/>
    <w:tmpl w:val="27B51595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4OTAzMTc4ZThlZWY0Yzc2YjJjYzgwYTA3NWQ2NzIifQ=="/>
  </w:docVars>
  <w:rsids>
    <w:rsidRoot w:val="00FB3BF5"/>
    <w:rsid w:val="000130FA"/>
    <w:rsid w:val="00092B41"/>
    <w:rsid w:val="001410F7"/>
    <w:rsid w:val="001B6086"/>
    <w:rsid w:val="001E405A"/>
    <w:rsid w:val="00222A64"/>
    <w:rsid w:val="00257FAF"/>
    <w:rsid w:val="00262B77"/>
    <w:rsid w:val="00272031"/>
    <w:rsid w:val="0029587F"/>
    <w:rsid w:val="003367AC"/>
    <w:rsid w:val="003579D9"/>
    <w:rsid w:val="00367E15"/>
    <w:rsid w:val="003954ED"/>
    <w:rsid w:val="0040421E"/>
    <w:rsid w:val="004E6DE0"/>
    <w:rsid w:val="00506595"/>
    <w:rsid w:val="005125B1"/>
    <w:rsid w:val="00547CD7"/>
    <w:rsid w:val="005E4B8F"/>
    <w:rsid w:val="0069179A"/>
    <w:rsid w:val="006D582E"/>
    <w:rsid w:val="006E2D55"/>
    <w:rsid w:val="00721602"/>
    <w:rsid w:val="0078019F"/>
    <w:rsid w:val="007C6741"/>
    <w:rsid w:val="007D62EE"/>
    <w:rsid w:val="00822856"/>
    <w:rsid w:val="00827222"/>
    <w:rsid w:val="0083152D"/>
    <w:rsid w:val="00840AED"/>
    <w:rsid w:val="008C222B"/>
    <w:rsid w:val="00937455"/>
    <w:rsid w:val="00976FB4"/>
    <w:rsid w:val="009D1744"/>
    <w:rsid w:val="00A624A0"/>
    <w:rsid w:val="00A73407"/>
    <w:rsid w:val="00AE3122"/>
    <w:rsid w:val="00B00F64"/>
    <w:rsid w:val="00B04F06"/>
    <w:rsid w:val="00CB5B41"/>
    <w:rsid w:val="00D12EB2"/>
    <w:rsid w:val="00D45C5C"/>
    <w:rsid w:val="00D82B72"/>
    <w:rsid w:val="00D96DF6"/>
    <w:rsid w:val="00E92E9F"/>
    <w:rsid w:val="00EF1314"/>
    <w:rsid w:val="00F22620"/>
    <w:rsid w:val="00FB3BF5"/>
    <w:rsid w:val="00FD1B83"/>
    <w:rsid w:val="312A0439"/>
    <w:rsid w:val="404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日期 字符"/>
    <w:basedOn w:val="10"/>
    <w:link w:val="5"/>
    <w:semiHidden/>
    <w:uiPriority w:val="99"/>
  </w:style>
  <w:style w:type="character" w:customStyle="1" w:styleId="20">
    <w:name w:val="标题 5 字符"/>
    <w:basedOn w:val="10"/>
    <w:link w:val="4"/>
    <w:semiHidden/>
    <w:qFormat/>
    <w:uiPriority w:val="9"/>
    <w:rPr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747</Characters>
  <Lines>6</Lines>
  <Paragraphs>1</Paragraphs>
  <TotalTime>6</TotalTime>
  <ScaleCrop>false</ScaleCrop>
  <LinksUpToDate>false</LinksUpToDate>
  <CharactersWithSpaces>876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2023-09-11T00:18:00Z</dcterms:created>
  <dc:creator>renjie chen</dc:creator>
  <cp:lastModifiedBy>梁心宇</cp:lastModifiedBy>
  <dcterms:modified xsi:type="dcterms:W3CDTF">2023-12-13T07:51:22Z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AFB1AFA90E3B4B9688F83D592E304359_12</vt:lpwstr>
  </property>
</Properties>
</file>